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0A" w:rsidRDefault="00896F0A" w:rsidP="0053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1AC5" w:rsidRPr="0095021D" w:rsidRDefault="00CF1AC5" w:rsidP="00CF1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21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по физике </w:t>
      </w:r>
      <w:r w:rsidR="0027001B"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 w:rsidRPr="00950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</w:p>
    <w:p w:rsidR="00896F0A" w:rsidRPr="00896F0A" w:rsidRDefault="00896F0A" w:rsidP="0089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3608" w:type="dxa"/>
        <w:tblInd w:w="675" w:type="dxa"/>
        <w:tblLook w:val="04A0" w:firstRow="1" w:lastRow="0" w:firstColumn="1" w:lastColumn="0" w:noHBand="0" w:noVBand="1"/>
      </w:tblPr>
      <w:tblGrid>
        <w:gridCol w:w="907"/>
        <w:gridCol w:w="2402"/>
        <w:gridCol w:w="10299"/>
      </w:tblGrid>
      <w:tr w:rsidR="00B71AEB" w:rsidRPr="0007120F" w:rsidTr="0027001B">
        <w:tc>
          <w:tcPr>
            <w:tcW w:w="907" w:type="dxa"/>
          </w:tcPr>
          <w:p w:rsidR="00B71AEB" w:rsidRPr="0007120F" w:rsidRDefault="00CF1AC5" w:rsidP="00CF1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02" w:type="dxa"/>
          </w:tcPr>
          <w:p w:rsidR="00B71AEB" w:rsidRPr="0007120F" w:rsidRDefault="00B71AEB" w:rsidP="00A62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299" w:type="dxa"/>
          </w:tcPr>
          <w:p w:rsidR="00B71AEB" w:rsidRPr="0007120F" w:rsidRDefault="00B71AEB" w:rsidP="00A62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ученика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точка. Систе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 отсчета</w:t>
            </w:r>
            <w:r w:rsidR="00BF42F7">
              <w:rPr>
                <w:rFonts w:ascii="Times New Roman" w:hAnsi="Times New Roman" w:cs="Times New Roman"/>
                <w:bCs/>
                <w:sz w:val="24"/>
                <w:szCs w:val="24"/>
              </w:rPr>
              <w:t>. Вводный инструктаж по ТБ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аблюдать и описывать прямолиней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ное и равномерное движение тележки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 капельницей;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по ленте со следами ка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вид движения тележки, пройден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ный ею путь и промежуток времени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движения до остановки;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—обосновывать возможность замены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тележки ее моделью — материальной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точкой — для описания движения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примеры, в которых 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ординату движущегося тела в 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 мо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мент времени можно определить, зная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начальную координату и совершен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ное им за данный промежуток времени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щение, и нельзя, если вместо пе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ремещения задан пройденный путь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жущегося тела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модули и проекции век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торов на координатную ось;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уравнение для определения координаты движущегося тела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орной и скалярной форме, исполь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его для решения задач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нейном равномерном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движении</w:t>
            </w:r>
          </w:p>
        </w:tc>
        <w:tc>
          <w:tcPr>
            <w:tcW w:w="10299" w:type="dxa"/>
          </w:tcPr>
          <w:p w:rsidR="00B71AEB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формулы: для нахожд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роекции и модуля вектора переме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щения тела, для вычисления координа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 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казывать равенство модуля векто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 перемещения пройденному пути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под графиком скорости;</w:t>
            </w:r>
          </w:p>
          <w:p w:rsidR="00B71AEB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—строить графики зависимости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0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v</w:t>
            </w:r>
            <w:r w:rsidRPr="004D24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x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Pr="004D240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v</w:t>
            </w:r>
            <w:r w:rsidRPr="004D24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x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DED" w:rsidTr="0027001B">
        <w:tc>
          <w:tcPr>
            <w:tcW w:w="907" w:type="dxa"/>
          </w:tcPr>
          <w:p w:rsidR="00194DED" w:rsidRPr="00CF1AC5" w:rsidRDefault="00194DED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194DED" w:rsidRPr="0027001B" w:rsidRDefault="00194DED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00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0299" w:type="dxa"/>
          </w:tcPr>
          <w:p w:rsidR="00194DED" w:rsidRPr="00BE79EF" w:rsidRDefault="00194DED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Прямолинейное равноускоренное движение. Ус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корение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физический смысл поня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тий: мгновенная скорость, ускорение;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равноускорен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ного движения;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записывать формулу для определе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корения в векторном виде и в ви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 проекций на выбранную ось;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—применять формулы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  <w:r w:rsidRPr="00B35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задач, выражать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люб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 из входящих в них величин 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рез остальные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пря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молинейного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ноускоренного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движения. График скорости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743E73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—Записывать формулы</w:t>
            </w:r>
          </w:p>
          <w:p w:rsidR="00B71AEB" w:rsidRPr="00EA5072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oMath>
            <w:r w:rsidRPr="0074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oMath>
            <w:r w:rsidRPr="00743E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читать и стро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ить графики зависимости </w:t>
            </w:r>
            <w:r w:rsidRPr="004D240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v</w:t>
            </w:r>
            <w:r w:rsidRPr="004D24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x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Pr="004D240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v</w:t>
            </w:r>
            <w:r w:rsidRPr="004D24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x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 решать расчетные и качественные</w:t>
            </w:r>
            <w:r w:rsidRPr="00EA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с применением указанных формул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прямолинейном равноускорен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ном движении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расчетные задачи с примене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нием формулы</w:t>
            </w:r>
          </w:p>
          <w:p w:rsidR="00B71AEB" w:rsidRDefault="00447829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t+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x 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формулу</w:t>
            </w:r>
          </w:p>
          <w:p w:rsidR="00B71AEB" w:rsidRDefault="00447829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 виду</w:t>
            </w:r>
          </w:p>
          <w:p w:rsidR="00B71AEB" w:rsidRDefault="00447829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—доказывать, что для прямолинейного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равноускоренного движения уравнение</w:t>
            </w:r>
          </w:p>
          <w:p w:rsidR="00B71AEB" w:rsidRPr="00196BB6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 New Roman"/>
                <w:sz w:val="24"/>
                <w:szCs w:val="24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может быть преобразовано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</w:t>
            </w:r>
          </w:p>
          <w:p w:rsidR="00B71AEB" w:rsidRPr="00896F0A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t+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x 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тела при прямолинейном равноуско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ренном движении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начальной 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рости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движение тележки с ка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пельницей;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—делать выводы о характере движения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тележки;</w:t>
            </w:r>
          </w:p>
          <w:p w:rsidR="00B71AEB" w:rsidRPr="00196BB6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модуль вектора переме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щения, совершенного прямолинейно и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равноускоренно движущимся телом за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-ю секунду от начала движен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ия, по мо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дулю перемещения, совершенного им за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-ю секунду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FE202E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—Пользуясь метрономом, 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жуток времени от начала равноус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шарика до его 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тановки;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ускорение движения ша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рика и его мгновенную скорость 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ударом о цилиндр;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вычислений в виде таблиц и графиков;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—по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рафику определять скорость в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момент времени;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AF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Относительность движе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и описывать 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маятника в двух системах отсчета, одна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 которых связана с землей, а другая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той, движущейся равномерно отно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сительно земли;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—сравнивать траектории, пути,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скорости маятника в указан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ных системах отсчета;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примеры, поясняющие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относительность движения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Инерциальные системы от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счета. 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рвый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 Ньютона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проявление инерции;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—приводить примеры проявления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инерции;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 качественные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на при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 первого закона Ньютона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 Ньютона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второй закон Ньютона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виде формулы;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 расчетные и качественные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дачи на применение этого закона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Третий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 Ньютона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—Наблюдать, описывать и 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опыты, иллюстри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рующие справедли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вость третьего закона Ньютона;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третий закон Ньютона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виде формулы;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 расчетные и качественные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дачи на применение этого закона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падение тел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падение одних и тех 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в воздухе и в разреженном про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странстве;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вывод о движении тел с одина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ковым ускорением при действии на 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силы тяжести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FE202E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тела, брошенного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вверх. Невесомость </w:t>
            </w:r>
            <w:r w:rsidRPr="00FE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</w:t>
            </w:r>
            <w:r w:rsidRPr="00FE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опыты, свидетельствую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щие о состоянии невесомости тел;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 вывод об условиях, при кото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рых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 находятся в состоянии невесо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мости;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ерять ускорение свободного паде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всемирного тяготе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исывать закон всемирного тяготе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в виде математического уравнения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свободного паде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на Земле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небесных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телах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—Из закона всемирного тяготения</w:t>
            </w:r>
          </w:p>
          <w:p w:rsidR="00B71AEB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выводить формулу 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нейное и криволинейное движение.</w:t>
            </w:r>
            <w:r w:rsidRPr="00CB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тела по</w:t>
            </w:r>
            <w:r w:rsidRPr="00CB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окружности с постоянной по моду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лю скоростью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прям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олинейно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и криволинейного движения тел;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условия, при которых тела</w:t>
            </w:r>
            <w:r w:rsidRPr="00CB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ижутся прямолинейно или криволи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нейно;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—вычислять модуль центростреми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ускорения по формуле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 расчетные и качественные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ушать отчет о результатах выпол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задания-проекта «Эксперимен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тальное подтверждение справедливости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криволинейного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тел»;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—слушать доклад «Искусственные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спутники Земли», задавать вопросы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участие в обсуждении темы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тела. Закон сохра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импульса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—Давать определение импульса тела,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его единицу;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—объяснять, какая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истема тел назы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вается замкнутой, приводить примеры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замкнутой системы;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закон сохранения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импульса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Реактивное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движение. Ракеты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и объяснять полет модели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ракеты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 закона сохранения механической 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гии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 расчетные и качественные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дачи на применение закона сохра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нения энергии;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аботать с заданиями, приведенны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ми в разделе «Итоги главы»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расчетные и качественные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дачи на применение закона сохранения энергии;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AF77B3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</w:t>
            </w:r>
            <w:r w:rsidRPr="00AF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 1</w:t>
            </w:r>
          </w:p>
          <w:p w:rsidR="00B71AEB" w:rsidRPr="00BE79EF" w:rsidRDefault="00AF77B3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«Законы взаимодействия и движения тел»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ное движение.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колеба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—Определять колебательное 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 его признакам;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колебаний;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—описывать динамику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вободных 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аний пружинного и математическо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маятников;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—измерять жесткость пружины или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резинового шнура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величины, характеризую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щие колебательное движение;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писывать формулу взаимосвязи пе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риода и частоты колебаний;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оводить экспериментальное иссле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ание зависимости периода колеба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пружинного маятника от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m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FE202E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3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роводить исследования зависимос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ериода (частоты) колебаний маят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ника от длины его нити;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—представлять результаты измерений</w:t>
            </w:r>
            <w:r w:rsidRPr="00F73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вычислений в виде таблиц;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—слушать отчет о результатах вы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нения задания-проекта «Определе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качественной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зависимости периода</w:t>
            </w:r>
            <w:r w:rsidRPr="00F73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ебаний математического маятника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ускорения свободного падения»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Затухающие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колебания. Вынужденные коле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бания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ричину затухания сво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бодных колебаний;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зывать условие существования не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затухающих колебаний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Резонанс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ъяснять, в чем заключается явле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резонанса;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иводить примеры полезных и вред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проявлений резонанса и пути уст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ранения последних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нение колебаний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среде. Волны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—Различать поперечные и продольные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волны;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—описывать механизм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волн;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характеризующие волны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величины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волны. Скорость рас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волн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величины, характеризую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щие упругие волны;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формулы взаимосвязи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между ними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звука. Звуковые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колебания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диапазон частот звуковых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волн;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риводить примеры источников зву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обоснования того, 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звук является продольной волной;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—слушать доклад «Ультразвук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инфр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азвук в природе, технике и меди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цине», задавать вопросы и принимать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обсуждении темы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Высота,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[тембр] и громкость звука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основании увиденных опытов вы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гипотезы относительно зависи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высоты тона от частоты, а гром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 от амплитуды колебаний ис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точника звука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звука. Зву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ковые волны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—Выдвигать гипотезы о зависимости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скорости звука от свойств среды и от 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температуры;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—объяснять, почему в газах скорость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звука возрастает с повышением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ратуры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звука. Звуковой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резонанс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наблюдаемый опыт по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буждению колебаний одного камер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звуком, испускаемым другим ка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мертоном такой же частоты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FE202E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 w:rsidR="00AF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«Динамика»</w:t>
            </w:r>
          </w:p>
          <w:p w:rsidR="00B71AEB" w:rsidRPr="00FE202E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поле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—Делать выводы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замкнутости 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нитных линий и об ослаблении поля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удалением от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проводников с током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тока и направление линий его 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нитного поля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—Формулировать правило правой руки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для соленоида, правило буравчика;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—определять направле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тока в проводниках и направле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линий магнитного поля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магнитного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поля по его дейст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вию на электрический ток. Правило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левой руки 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правило левой руки;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еделять направление силы, дейст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щей на электрический заряд, дви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жущийся в магнитном поле;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знак заряда и направле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движения частицы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Индукция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магнитного поля.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Магнитный поток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формулу взаимосвязи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модуля вектора магнитной индукции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магнитного поля с модулем силы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действующей на проводник длиной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асположенный перпендикулярно 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магнитной индукции, и силой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I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проводнике;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—описывать зависимость магнитного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потока от индукции магнитного поля,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пронизывающего площадь контура и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его ориентации по отношению к линиям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магнитной индукции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индукции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блюдать и описывать опыты, подт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рждающие появление электрическо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оля при изменении магнитного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ля, делать выводы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FE202E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4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—Проводить исследовательский эксперим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ент по изучению явления 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магнитной индукции;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 результаты экспери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мента и делать выводы;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индукционно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тока. Правило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Ленца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взаимодействие алюми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ниевых колец с магнитом;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физическую суть правила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Ленца и формулировать его;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правило Ленца и правило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руки для определения направле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индукционного тока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са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моиндукции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аблюдать и объяснять явление са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моиндукции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передача переменного электрического тока. Транс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форматор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ссказывать об устройстве и прин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ципе действия генератора переменного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тока;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способы уменьшения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терь электроэнергии передаче ее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расстояния;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ссказывать о назначении, устрой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принципе действия трансформа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тора и его применении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Электромагнит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ные волны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—Наблюдать опыт по излучению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приему электромагнитных волн;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—описывать различия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вихре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электрическим и электростатиче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ским полями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Колеба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тельный контур.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элект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ромагнитных 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лебаний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вободные электромаг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нитные колебания в колебательном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контуре;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—делать выводы;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 задачи на формулу Томсона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радиосвязи и теле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видения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ссказывать о принципах радиосвя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зи и телевидения;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—слушать доклад «Развитие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способов передачи информации на далекие расстояния с древних времен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до наших дней»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приро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 света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различные диапазоны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электромагнитных волн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Преломление света. Физический смысл показателя преломле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ния. Дисперсия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света. Цвета тел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разложение белого света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спектр при его прохождении сквозь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призму и получение белого света путем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ожения спектральных цветов с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мощью линзы;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суть и давать определение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 дисперсии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опти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спектров</w:t>
            </w:r>
          </w:p>
          <w:p w:rsidR="00B71AEB" w:rsidRPr="00FE202E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5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сплошной и линейчатые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спектры испускания;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условия образования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лошных и линейчатых спектров ис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пускания;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ушать доклад «Метод спектрально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анализа и его применение в науке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технике»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Поглоще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и испускание света атомами.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Линейчатых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спектров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излучение и поглощение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света атомами и происхождение линейчатых спектров на основе постулатов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Бора;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аботать с заданиями, приведенны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ми в разделе «Итоги главы»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Радиоактивность. Модели ато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мов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исывать опыты Резерфорда: по об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ужению сложного состава радиоак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излучения и по исследованию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 рассеяния α-частиц строения атома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превращения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атомных ядер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ъяснять суть законов сохранения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массового числа и заряда при радиоактивных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превращениях;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эти законы при записи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ядерных реакций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Экспериментальные методы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исследования частиц </w:t>
            </w:r>
            <w:r w:rsidRPr="00FE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6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змерять мощность дозы радиацион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ного фона дозиметром;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—сравнивать полученный результат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наибольшим допустимым для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значением;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протона и нейтро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законы сохранения мас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сового числа и заряда для записи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ядерных реакций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атомного ядра. Ядер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ные силы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физический смысл поня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тий: массовое и зарядовое числа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свя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зи. Дефект масс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физический смысл поня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тий: энергия связи, дефект масс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FE202E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ядер урана. Цепная реакция </w:t>
            </w:r>
            <w:r w:rsidRPr="00FE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7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сывать процесс деления ядра ато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 урана;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физический смысл поня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тий: цепн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реакция, критическая мас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са;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зывать условия протекания управ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ляемой цепной реакции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Ядерный реактор. Преобразование внутренней энергии атомных ядер в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ческую энергию Атомная энергети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—Рассказывать о назначении ядерного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реактора на медленных нейтронах, 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устройстве и принципе действия;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преимущества и недос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татки АЭС перед другими видами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электростанций</w:t>
            </w: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Биологическое действие радиации. Закон радиоактивного рас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пада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азывать физические величины: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щенная доза излучения, коэффици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ент кач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ества, эквивалентная доза, пери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од полураспада;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ушать доклад «Негативное воздей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ствие радиации на живые организмы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нее»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FE202E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Термоядерная реакция </w:t>
            </w:r>
            <w:r w:rsidRPr="00FE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Контрольная работа № 3</w:t>
            </w:r>
            <w:r w:rsidR="00AF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«Электромагнитное поле»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—Называть условия протекания термоядерной реакции;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термоядерных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реакций;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—применять знания к решению задач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задач. Лаборатор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8.</w:t>
            </w:r>
          </w:p>
          <w:p w:rsidR="00B71AEB" w:rsidRPr="00FE202E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9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—Строить график зависимости мощ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дозы излучения продуктов распа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 радона от времени;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ценивать по графику период полу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распада продуктов распада радона;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виде таблиц;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Состав, строение и происхож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дение Солнечной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слайды или фотографии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небесных объектов;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группы объектов, входя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щих в Солнечную систему;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изменения вида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звездного неба в течение суток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Малые тела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Солнечной систе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—Описывать фотографии малых 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Солнечной системы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излучение и эво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люция Солнца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звезд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ъяснять физические процессы, про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исходящие в недрах Солнца и звезд;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причины образования пя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тен на Солнце;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—анализироват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фотографии солнеч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ной короны и образований в ней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AEB" w:rsidTr="0027001B">
        <w:tc>
          <w:tcPr>
            <w:tcW w:w="907" w:type="dxa"/>
          </w:tcPr>
          <w:p w:rsidR="00B71AEB" w:rsidRPr="00CF1AC5" w:rsidRDefault="00B71AEB" w:rsidP="00B65B0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эволюция Вселен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</w:p>
        </w:tc>
        <w:tc>
          <w:tcPr>
            <w:tcW w:w="10299" w:type="dxa"/>
          </w:tcPr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писывать три модели нестационар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Вселенной, предложенные Фридма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ном;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объяснять, в чем проявляется не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стационарность Вселенной;</w:t>
            </w:r>
          </w:p>
          <w:p w:rsidR="00B71AEB" w:rsidRPr="00BE79EF" w:rsidRDefault="00B71AEB" w:rsidP="0089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закон Хаббла</w:t>
            </w:r>
          </w:p>
        </w:tc>
      </w:tr>
    </w:tbl>
    <w:p w:rsidR="002137B7" w:rsidRDefault="002137B7"/>
    <w:p w:rsidR="004A21F6" w:rsidRDefault="00E266D2" w:rsidP="002E02A5">
      <w:pPr>
        <w:pStyle w:val="a3"/>
        <w:autoSpaceDE w:val="0"/>
        <w:autoSpaceDN w:val="0"/>
        <w:adjustRightInd w:val="0"/>
        <w:spacing w:before="315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D344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</w:p>
    <w:p w:rsidR="00B71AEB" w:rsidRDefault="00B71AEB" w:rsidP="002E02A5">
      <w:pPr>
        <w:pStyle w:val="a3"/>
        <w:autoSpaceDE w:val="0"/>
        <w:autoSpaceDN w:val="0"/>
        <w:adjustRightInd w:val="0"/>
        <w:spacing w:before="315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B71AEB" w:rsidRDefault="00B71AEB" w:rsidP="002E02A5">
      <w:pPr>
        <w:pStyle w:val="a3"/>
        <w:autoSpaceDE w:val="0"/>
        <w:autoSpaceDN w:val="0"/>
        <w:adjustRightInd w:val="0"/>
        <w:spacing w:before="315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CF1AC5" w:rsidRDefault="00CF1AC5" w:rsidP="002E02A5">
      <w:pPr>
        <w:pStyle w:val="a3"/>
        <w:autoSpaceDE w:val="0"/>
        <w:autoSpaceDN w:val="0"/>
        <w:adjustRightInd w:val="0"/>
        <w:spacing w:before="315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CF1AC5" w:rsidRDefault="00CF1AC5" w:rsidP="002E02A5">
      <w:pPr>
        <w:pStyle w:val="a3"/>
        <w:autoSpaceDE w:val="0"/>
        <w:autoSpaceDN w:val="0"/>
        <w:adjustRightInd w:val="0"/>
        <w:spacing w:before="315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A21F6" w:rsidRDefault="004A21F6" w:rsidP="004A2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7B3" w:rsidRPr="004A21F6" w:rsidRDefault="00AF77B3" w:rsidP="004A2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F77B3" w:rsidRPr="004A21F6" w:rsidSect="00A72C86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29" w:rsidRPr="002137B7" w:rsidRDefault="00447829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447829" w:rsidRPr="002137B7" w:rsidRDefault="00447829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29" w:rsidRPr="002137B7" w:rsidRDefault="00447829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447829" w:rsidRPr="002137B7" w:rsidRDefault="00447829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8CE"/>
    <w:multiLevelType w:val="hybridMultilevel"/>
    <w:tmpl w:val="E92E16F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F2E15EA"/>
    <w:multiLevelType w:val="hybridMultilevel"/>
    <w:tmpl w:val="DE447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C52"/>
    <w:multiLevelType w:val="hybridMultilevel"/>
    <w:tmpl w:val="79C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92305"/>
    <w:multiLevelType w:val="hybridMultilevel"/>
    <w:tmpl w:val="11E4B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80A"/>
    <w:multiLevelType w:val="hybridMultilevel"/>
    <w:tmpl w:val="FC04BC1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F2AAE"/>
    <w:multiLevelType w:val="hybridMultilevel"/>
    <w:tmpl w:val="2786861A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5025"/>
    <w:multiLevelType w:val="hybridMultilevel"/>
    <w:tmpl w:val="B1689856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30B5491A"/>
    <w:multiLevelType w:val="hybridMultilevel"/>
    <w:tmpl w:val="7394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35C93"/>
    <w:multiLevelType w:val="hybridMultilevel"/>
    <w:tmpl w:val="878ED10A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424757BB"/>
    <w:multiLevelType w:val="multilevel"/>
    <w:tmpl w:val="2B68B7E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32" w:hanging="1800"/>
      </w:pPr>
      <w:rPr>
        <w:rFonts w:hint="default"/>
      </w:rPr>
    </w:lvl>
  </w:abstractNum>
  <w:abstractNum w:abstractNumId="10" w15:restartNumberingAfterBreak="0">
    <w:nsid w:val="428644E1"/>
    <w:multiLevelType w:val="hybridMultilevel"/>
    <w:tmpl w:val="464E87C8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530124A9"/>
    <w:multiLevelType w:val="hybridMultilevel"/>
    <w:tmpl w:val="37FC3C94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61B80963"/>
    <w:multiLevelType w:val="hybridMultilevel"/>
    <w:tmpl w:val="96B661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5C"/>
    <w:rsid w:val="00026F9D"/>
    <w:rsid w:val="000405AC"/>
    <w:rsid w:val="0009097F"/>
    <w:rsid w:val="000E7491"/>
    <w:rsid w:val="0012098E"/>
    <w:rsid w:val="00144F24"/>
    <w:rsid w:val="00186320"/>
    <w:rsid w:val="001936EC"/>
    <w:rsid w:val="00194DED"/>
    <w:rsid w:val="001E5B40"/>
    <w:rsid w:val="001E69B4"/>
    <w:rsid w:val="001F0740"/>
    <w:rsid w:val="002137B7"/>
    <w:rsid w:val="002148D6"/>
    <w:rsid w:val="00230F71"/>
    <w:rsid w:val="00250BC9"/>
    <w:rsid w:val="0027001B"/>
    <w:rsid w:val="00296130"/>
    <w:rsid w:val="002E02A5"/>
    <w:rsid w:val="003257F6"/>
    <w:rsid w:val="00337883"/>
    <w:rsid w:val="003462C7"/>
    <w:rsid w:val="00355A5B"/>
    <w:rsid w:val="00371182"/>
    <w:rsid w:val="003A552E"/>
    <w:rsid w:val="003C0370"/>
    <w:rsid w:val="003F414E"/>
    <w:rsid w:val="003F7B4F"/>
    <w:rsid w:val="00402B28"/>
    <w:rsid w:val="0041711C"/>
    <w:rsid w:val="00423BAC"/>
    <w:rsid w:val="00425210"/>
    <w:rsid w:val="00426CA8"/>
    <w:rsid w:val="0044290E"/>
    <w:rsid w:val="00447829"/>
    <w:rsid w:val="004A21F6"/>
    <w:rsid w:val="004B2161"/>
    <w:rsid w:val="004C1D27"/>
    <w:rsid w:val="004C3584"/>
    <w:rsid w:val="004D34AC"/>
    <w:rsid w:val="00504895"/>
    <w:rsid w:val="00511CCD"/>
    <w:rsid w:val="00511E94"/>
    <w:rsid w:val="00523964"/>
    <w:rsid w:val="00523AE7"/>
    <w:rsid w:val="005366B0"/>
    <w:rsid w:val="00540F65"/>
    <w:rsid w:val="00552548"/>
    <w:rsid w:val="00552719"/>
    <w:rsid w:val="005679F1"/>
    <w:rsid w:val="00576631"/>
    <w:rsid w:val="005934F6"/>
    <w:rsid w:val="005A590A"/>
    <w:rsid w:val="005C405C"/>
    <w:rsid w:val="005C5B2A"/>
    <w:rsid w:val="005F12F5"/>
    <w:rsid w:val="005F3535"/>
    <w:rsid w:val="00606251"/>
    <w:rsid w:val="00610906"/>
    <w:rsid w:val="00612CEE"/>
    <w:rsid w:val="00627B4B"/>
    <w:rsid w:val="00655AEC"/>
    <w:rsid w:val="00661A95"/>
    <w:rsid w:val="00667F99"/>
    <w:rsid w:val="00683E02"/>
    <w:rsid w:val="006F03FF"/>
    <w:rsid w:val="006F4063"/>
    <w:rsid w:val="0076351C"/>
    <w:rsid w:val="00781A77"/>
    <w:rsid w:val="007911C4"/>
    <w:rsid w:val="007B2AFA"/>
    <w:rsid w:val="007D0C6B"/>
    <w:rsid w:val="007F7E5F"/>
    <w:rsid w:val="00820AEA"/>
    <w:rsid w:val="008223C6"/>
    <w:rsid w:val="00850602"/>
    <w:rsid w:val="00861827"/>
    <w:rsid w:val="008639D4"/>
    <w:rsid w:val="0087459B"/>
    <w:rsid w:val="00896F0A"/>
    <w:rsid w:val="008B2195"/>
    <w:rsid w:val="008F3182"/>
    <w:rsid w:val="009355F8"/>
    <w:rsid w:val="00936CB2"/>
    <w:rsid w:val="0094478A"/>
    <w:rsid w:val="00945037"/>
    <w:rsid w:val="0094724A"/>
    <w:rsid w:val="00953DAF"/>
    <w:rsid w:val="00975454"/>
    <w:rsid w:val="00A21BFF"/>
    <w:rsid w:val="00A2282D"/>
    <w:rsid w:val="00A469DC"/>
    <w:rsid w:val="00A5035D"/>
    <w:rsid w:val="00A5305D"/>
    <w:rsid w:val="00A62080"/>
    <w:rsid w:val="00A72C86"/>
    <w:rsid w:val="00A7699C"/>
    <w:rsid w:val="00A8319C"/>
    <w:rsid w:val="00AD1B72"/>
    <w:rsid w:val="00AF77B3"/>
    <w:rsid w:val="00B56DAC"/>
    <w:rsid w:val="00B65B0B"/>
    <w:rsid w:val="00B71AEB"/>
    <w:rsid w:val="00B806B7"/>
    <w:rsid w:val="00B842F8"/>
    <w:rsid w:val="00BD7DEA"/>
    <w:rsid w:val="00BF42F7"/>
    <w:rsid w:val="00C368B4"/>
    <w:rsid w:val="00C849AC"/>
    <w:rsid w:val="00CE5BAA"/>
    <w:rsid w:val="00CF1AC5"/>
    <w:rsid w:val="00D00707"/>
    <w:rsid w:val="00D10406"/>
    <w:rsid w:val="00D24B23"/>
    <w:rsid w:val="00D42F5D"/>
    <w:rsid w:val="00D649C2"/>
    <w:rsid w:val="00D7088E"/>
    <w:rsid w:val="00DB405D"/>
    <w:rsid w:val="00DB6213"/>
    <w:rsid w:val="00DC32E0"/>
    <w:rsid w:val="00DC6466"/>
    <w:rsid w:val="00DE0BD7"/>
    <w:rsid w:val="00DE21FE"/>
    <w:rsid w:val="00E005DA"/>
    <w:rsid w:val="00E20179"/>
    <w:rsid w:val="00E266D2"/>
    <w:rsid w:val="00E36C87"/>
    <w:rsid w:val="00E40B07"/>
    <w:rsid w:val="00E518A4"/>
    <w:rsid w:val="00E621CF"/>
    <w:rsid w:val="00E816F7"/>
    <w:rsid w:val="00E93A82"/>
    <w:rsid w:val="00E964D6"/>
    <w:rsid w:val="00EC1B17"/>
    <w:rsid w:val="00ED344B"/>
    <w:rsid w:val="00F03F8F"/>
    <w:rsid w:val="00F20405"/>
    <w:rsid w:val="00F20A75"/>
    <w:rsid w:val="00F52A33"/>
    <w:rsid w:val="00F55CB5"/>
    <w:rsid w:val="00F634C8"/>
    <w:rsid w:val="00F7332A"/>
    <w:rsid w:val="00FA5794"/>
    <w:rsid w:val="00FD0E75"/>
    <w:rsid w:val="00FE202E"/>
    <w:rsid w:val="00FE3E46"/>
    <w:rsid w:val="00FF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25B6"/>
  <w15:docId w15:val="{BBF039B1-7D2E-4D27-8E9F-1A6F861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C40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5C405C"/>
    <w:rPr>
      <w:b/>
      <w:bCs/>
    </w:rPr>
  </w:style>
  <w:style w:type="paragraph" w:styleId="a6">
    <w:name w:val="Normal (Web)"/>
    <w:basedOn w:val="a"/>
    <w:rsid w:val="005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5C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"/>
    <w:basedOn w:val="a"/>
    <w:link w:val="a8"/>
    <w:rsid w:val="005C405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405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9">
    <w:name w:val="Plain Text"/>
    <w:basedOn w:val="a"/>
    <w:link w:val="aa"/>
    <w:rsid w:val="005C40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C405C"/>
    <w:rPr>
      <w:rFonts w:ascii="Courier New" w:eastAsia="Times New Roman" w:hAnsi="Courier New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5C405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5C405C"/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qFormat/>
    <w:rsid w:val="005C405C"/>
    <w:rPr>
      <w:i/>
      <w:iCs/>
    </w:rPr>
  </w:style>
  <w:style w:type="paragraph" w:styleId="ac">
    <w:name w:val="Body Text Indent"/>
    <w:basedOn w:val="a"/>
    <w:link w:val="ad"/>
    <w:uiPriority w:val="99"/>
    <w:unhideWhenUsed/>
    <w:rsid w:val="005C405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5C405C"/>
    <w:rPr>
      <w:rFonts w:ascii="Calibri" w:eastAsia="Calibri" w:hAnsi="Calibri" w:cs="Times New Roman"/>
      <w:lang w:eastAsia="en-US"/>
    </w:rPr>
  </w:style>
  <w:style w:type="paragraph" w:customStyle="1" w:styleId="ae">
    <w:name w:val="А_основной"/>
    <w:basedOn w:val="a"/>
    <w:link w:val="af"/>
    <w:qFormat/>
    <w:rsid w:val="005C405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5C405C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230F71"/>
  </w:style>
  <w:style w:type="paragraph" w:customStyle="1" w:styleId="11-Prag-str">
    <w:name w:val="11-Prag-str"/>
    <w:basedOn w:val="a"/>
    <w:uiPriority w:val="99"/>
    <w:rsid w:val="008223C6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8223C6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8223C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0">
    <w:name w:val="Table Grid"/>
    <w:basedOn w:val="a1"/>
    <w:uiPriority w:val="59"/>
    <w:rsid w:val="00213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uiPriority w:val="99"/>
    <w:semiHidden/>
    <w:unhideWhenUsed/>
    <w:rsid w:val="002137B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37B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37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7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7B7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21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137B7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2137B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137B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2137B7"/>
    <w:rPr>
      <w:vertAlign w:val="superscript"/>
    </w:rPr>
  </w:style>
  <w:style w:type="character" w:styleId="afb">
    <w:name w:val="Placeholder Text"/>
    <w:basedOn w:val="a0"/>
    <w:uiPriority w:val="99"/>
    <w:semiHidden/>
    <w:rsid w:val="002137B7"/>
    <w:rPr>
      <w:color w:val="808080"/>
    </w:rPr>
  </w:style>
  <w:style w:type="character" w:styleId="afc">
    <w:name w:val="Hyperlink"/>
    <w:basedOn w:val="a0"/>
    <w:uiPriority w:val="99"/>
    <w:unhideWhenUsed/>
    <w:rsid w:val="00F52A33"/>
    <w:rPr>
      <w:color w:val="0000FF" w:themeColor="hyperlink"/>
      <w:u w:val="single"/>
    </w:rPr>
  </w:style>
  <w:style w:type="paragraph" w:customStyle="1" w:styleId="1">
    <w:name w:val="Основной 1 см"/>
    <w:basedOn w:val="a"/>
    <w:rsid w:val="008F31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Базовый"/>
    <w:rsid w:val="0027001B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Абзац списка Знак"/>
    <w:link w:val="a3"/>
    <w:uiPriority w:val="99"/>
    <w:locked/>
    <w:rsid w:val="0027001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F8BD-1E35-46A2-AAFE-CECCBA00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U132</cp:lastModifiedBy>
  <cp:revision>3</cp:revision>
  <cp:lastPrinted>2021-09-16T14:40:00Z</cp:lastPrinted>
  <dcterms:created xsi:type="dcterms:W3CDTF">2022-01-19T10:34:00Z</dcterms:created>
  <dcterms:modified xsi:type="dcterms:W3CDTF">2022-01-19T10:34:00Z</dcterms:modified>
</cp:coreProperties>
</file>